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4564" w14:textId="3A022E51" w:rsidR="00BF1487" w:rsidRDefault="00BF1487" w:rsidP="00BF1487">
      <w:pPr>
        <w:shd w:val="clear" w:color="auto" w:fill="DAD0BD"/>
        <w:spacing w:after="0" w:line="450" w:lineRule="atLeast"/>
        <w:outlineLvl w:val="0"/>
        <w:rPr>
          <w:rFonts w:ascii="Tahoma" w:eastAsia="Times New Roman" w:hAnsi="Tahoma" w:cs="Tahoma"/>
          <w:b/>
          <w:bCs/>
          <w:color w:val="333333"/>
          <w:kern w:val="36"/>
          <w:sz w:val="24"/>
          <w:szCs w:val="24"/>
        </w:rPr>
      </w:pPr>
      <w:r>
        <w:rPr>
          <w:rFonts w:ascii="Tahoma" w:eastAsia="Times New Roman" w:hAnsi="Tahoma" w:cs="Tahoma"/>
          <w:b/>
          <w:bCs/>
          <w:color w:val="333333"/>
          <w:kern w:val="36"/>
          <w:sz w:val="24"/>
          <w:szCs w:val="24"/>
        </w:rPr>
        <w:t xml:space="preserve">Taken from </w:t>
      </w:r>
      <w:hyperlink r:id="rId4" w:history="1">
        <w:r w:rsidRPr="00921218">
          <w:rPr>
            <w:rStyle w:val="Hyperlink"/>
            <w:rFonts w:ascii="Tahoma" w:eastAsia="Times New Roman" w:hAnsi="Tahoma" w:cs="Tahoma"/>
            <w:b/>
            <w:bCs/>
            <w:kern w:val="36"/>
            <w:sz w:val="24"/>
            <w:szCs w:val="24"/>
          </w:rPr>
          <w:t>https://www.bibleodyssey.org/en/places/main-articles/edom</w:t>
        </w:r>
        <w:r w:rsidRPr="00921218">
          <w:rPr>
            <w:rStyle w:val="Hyperlink"/>
            <w:rFonts w:ascii="Tahoma" w:eastAsia="Times New Roman" w:hAnsi="Tahoma" w:cs="Tahoma"/>
            <w:b/>
            <w:bCs/>
            <w:kern w:val="36"/>
            <w:sz w:val="24"/>
            <w:szCs w:val="24"/>
          </w:rPr>
          <w:t xml:space="preserve"> on Jan 24</w:t>
        </w:r>
      </w:hyperlink>
      <w:r>
        <w:rPr>
          <w:rFonts w:ascii="Tahoma" w:eastAsia="Times New Roman" w:hAnsi="Tahoma" w:cs="Tahoma"/>
          <w:b/>
          <w:bCs/>
          <w:color w:val="333333"/>
          <w:kern w:val="36"/>
          <w:sz w:val="24"/>
          <w:szCs w:val="24"/>
        </w:rPr>
        <w:t>, 2021.</w:t>
      </w:r>
    </w:p>
    <w:p w14:paraId="00B7B631" w14:textId="77777777" w:rsidR="00BF1487" w:rsidRPr="00BF1487" w:rsidRDefault="00BF1487" w:rsidP="00BF1487">
      <w:pPr>
        <w:shd w:val="clear" w:color="auto" w:fill="DAD0BD"/>
        <w:spacing w:after="0" w:line="450" w:lineRule="atLeast"/>
        <w:outlineLvl w:val="0"/>
        <w:rPr>
          <w:rFonts w:ascii="Tahoma" w:eastAsia="Times New Roman" w:hAnsi="Tahoma" w:cs="Tahoma"/>
          <w:b/>
          <w:bCs/>
          <w:color w:val="333333"/>
          <w:kern w:val="36"/>
          <w:sz w:val="24"/>
          <w:szCs w:val="24"/>
        </w:rPr>
      </w:pPr>
    </w:p>
    <w:p w14:paraId="1FAA3494" w14:textId="2518C2FE" w:rsidR="00BF1487" w:rsidRPr="00BF1487" w:rsidRDefault="00BF1487" w:rsidP="00BF1487">
      <w:pPr>
        <w:shd w:val="clear" w:color="auto" w:fill="DAD0BD"/>
        <w:spacing w:after="0" w:line="450" w:lineRule="atLeast"/>
        <w:outlineLvl w:val="0"/>
        <w:rPr>
          <w:rFonts w:ascii="Tahoma" w:eastAsia="Times New Roman" w:hAnsi="Tahoma" w:cs="Tahoma"/>
          <w:b/>
          <w:bCs/>
          <w:color w:val="333333"/>
          <w:kern w:val="36"/>
          <w:sz w:val="36"/>
          <w:szCs w:val="36"/>
        </w:rPr>
      </w:pPr>
      <w:proofErr w:type="spellStart"/>
      <w:r w:rsidRPr="00BF1487">
        <w:rPr>
          <w:rFonts w:ascii="Tahoma" w:eastAsia="Times New Roman" w:hAnsi="Tahoma" w:cs="Tahoma"/>
          <w:b/>
          <w:bCs/>
          <w:color w:val="333333"/>
          <w:kern w:val="36"/>
          <w:sz w:val="36"/>
          <w:szCs w:val="36"/>
        </w:rPr>
        <w:t>Edom</w:t>
      </w:r>
      <w:r w:rsidRPr="00BF1487">
        <w:rPr>
          <w:rFonts w:ascii="Tahoma" w:eastAsia="Times New Roman" w:hAnsi="Tahoma" w:cs="Tahoma"/>
          <w:color w:val="333333"/>
          <w:kern w:val="36"/>
          <w:sz w:val="18"/>
          <w:szCs w:val="18"/>
          <w:bdr w:val="none" w:sz="0" w:space="0" w:color="auto" w:frame="1"/>
        </w:rPr>
        <w:t>by</w:t>
      </w:r>
      <w:proofErr w:type="spellEnd"/>
      <w:r w:rsidRPr="00BF1487">
        <w:rPr>
          <w:rFonts w:ascii="Tahoma" w:eastAsia="Times New Roman" w:hAnsi="Tahoma" w:cs="Tahoma"/>
          <w:color w:val="333333"/>
          <w:kern w:val="36"/>
          <w:sz w:val="18"/>
          <w:szCs w:val="18"/>
          <w:bdr w:val="none" w:sz="0" w:space="0" w:color="auto" w:frame="1"/>
        </w:rPr>
        <w:t> </w:t>
      </w:r>
      <w:hyperlink r:id="rId5" w:anchor="contrib_anderson-brad" w:history="1">
        <w:r w:rsidRPr="00BF1487">
          <w:rPr>
            <w:rFonts w:ascii="Tahoma" w:eastAsia="Times New Roman" w:hAnsi="Tahoma" w:cs="Tahoma"/>
            <w:color w:val="5F0B09"/>
            <w:kern w:val="36"/>
            <w:sz w:val="18"/>
            <w:szCs w:val="18"/>
            <w:bdr w:val="none" w:sz="0" w:space="0" w:color="auto" w:frame="1"/>
          </w:rPr>
          <w:t>Brad Anderson</w:t>
        </w:r>
      </w:hyperlink>
    </w:p>
    <w:p w14:paraId="5FAFDDBE"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Israel and Judah have plenty of enemies in the </w:t>
      </w:r>
      <w:hyperlink r:id="rId6" w:history="1">
        <w:r w:rsidRPr="00BF1487">
          <w:rPr>
            <w:rFonts w:ascii="Tahoma" w:eastAsia="Times New Roman" w:hAnsi="Tahoma" w:cs="Tahoma"/>
            <w:color w:val="5F0B09"/>
            <w:sz w:val="18"/>
            <w:szCs w:val="18"/>
            <w:bdr w:val="none" w:sz="0" w:space="0" w:color="auto" w:frame="1"/>
          </w:rPr>
          <w:t>Hebrew Bible</w:t>
        </w:r>
      </w:hyperlink>
      <w:r w:rsidRPr="00BF1487">
        <w:rPr>
          <w:rFonts w:ascii="Tahoma" w:eastAsia="Times New Roman" w:hAnsi="Tahoma" w:cs="Tahoma"/>
          <w:color w:val="333333"/>
          <w:sz w:val="18"/>
          <w:szCs w:val="18"/>
        </w:rPr>
        <w:t xml:space="preserve">. Some of these are more well-known than others, including powerful empires of the ancient world such as Egypt and Babylon. But Israel and Judah also had complex relationships with </w:t>
      </w:r>
      <w:proofErr w:type="gramStart"/>
      <w:r w:rsidRPr="00BF1487">
        <w:rPr>
          <w:rFonts w:ascii="Tahoma" w:eastAsia="Times New Roman" w:hAnsi="Tahoma" w:cs="Tahoma"/>
          <w:color w:val="333333"/>
          <w:sz w:val="18"/>
          <w:szCs w:val="18"/>
        </w:rPr>
        <w:t>a number of</w:t>
      </w:r>
      <w:proofErr w:type="gramEnd"/>
      <w:r w:rsidRPr="00BF1487">
        <w:rPr>
          <w:rFonts w:ascii="Tahoma" w:eastAsia="Times New Roman" w:hAnsi="Tahoma" w:cs="Tahoma"/>
          <w:color w:val="333333"/>
          <w:sz w:val="18"/>
          <w:szCs w:val="18"/>
        </w:rPr>
        <w:t xml:space="preserve"> their smaller neighbors, and none more so than their neighbor Edom. Edom was a kingdom based in the territory to the south and east of the Dead Sea, covering parts of </w:t>
      </w:r>
      <w:proofErr w:type="gramStart"/>
      <w:r w:rsidRPr="00BF1487">
        <w:rPr>
          <w:rFonts w:ascii="Tahoma" w:eastAsia="Times New Roman" w:hAnsi="Tahoma" w:cs="Tahoma"/>
          <w:color w:val="333333"/>
          <w:sz w:val="18"/>
          <w:szCs w:val="18"/>
        </w:rPr>
        <w:t>modern day</w:t>
      </w:r>
      <w:proofErr w:type="gramEnd"/>
      <w:r w:rsidRPr="00BF1487">
        <w:rPr>
          <w:rFonts w:ascii="Tahoma" w:eastAsia="Times New Roman" w:hAnsi="Tahoma" w:cs="Tahoma"/>
          <w:color w:val="333333"/>
          <w:sz w:val="18"/>
          <w:szCs w:val="18"/>
        </w:rPr>
        <w:t xml:space="preserve"> Israel and Jordan. Known for its mountainous terrain, it is also closely associated with the hill country of </w:t>
      </w:r>
      <w:hyperlink r:id="rId7" w:history="1">
        <w:r w:rsidRPr="00BF1487">
          <w:rPr>
            <w:rFonts w:ascii="Tahoma" w:eastAsia="Times New Roman" w:hAnsi="Tahoma" w:cs="Tahoma"/>
            <w:color w:val="5F0B09"/>
            <w:sz w:val="18"/>
            <w:szCs w:val="18"/>
            <w:bdr w:val="none" w:sz="0" w:space="0" w:color="auto" w:frame="1"/>
          </w:rPr>
          <w:t>Seir</w:t>
        </w:r>
      </w:hyperlink>
      <w:r w:rsidRPr="00BF1487">
        <w:rPr>
          <w:rFonts w:ascii="Tahoma" w:eastAsia="Times New Roman" w:hAnsi="Tahoma" w:cs="Tahoma"/>
          <w:color w:val="333333"/>
          <w:sz w:val="18"/>
          <w:szCs w:val="18"/>
        </w:rPr>
        <w:t> in the Hebrew Bible (</w:t>
      </w:r>
      <w:hyperlink r:id="rId8" w:history="1">
        <w:r w:rsidRPr="00BF1487">
          <w:rPr>
            <w:rFonts w:ascii="Tahoma" w:eastAsia="Times New Roman" w:hAnsi="Tahoma" w:cs="Tahoma"/>
            <w:color w:val="5F0B09"/>
            <w:sz w:val="18"/>
            <w:szCs w:val="18"/>
            <w:bdr w:val="none" w:sz="0" w:space="0" w:color="auto" w:frame="1"/>
          </w:rPr>
          <w:t>Gen 32:3</w:t>
        </w:r>
      </w:hyperlink>
      <w:r w:rsidRPr="00BF1487">
        <w:rPr>
          <w:rFonts w:ascii="Tahoma" w:eastAsia="Times New Roman" w:hAnsi="Tahoma" w:cs="Tahoma"/>
          <w:color w:val="333333"/>
          <w:sz w:val="18"/>
          <w:szCs w:val="18"/>
        </w:rPr>
        <w:t>; </w:t>
      </w:r>
      <w:hyperlink r:id="rId9" w:history="1">
        <w:r w:rsidRPr="00BF1487">
          <w:rPr>
            <w:rFonts w:ascii="Tahoma" w:eastAsia="Times New Roman" w:hAnsi="Tahoma" w:cs="Tahoma"/>
            <w:color w:val="5F0B09"/>
            <w:sz w:val="18"/>
            <w:szCs w:val="18"/>
            <w:bdr w:val="none" w:sz="0" w:space="0" w:color="auto" w:frame="1"/>
          </w:rPr>
          <w:t>Gen 36:8</w:t>
        </w:r>
      </w:hyperlink>
      <w:r w:rsidRPr="00BF1487">
        <w:rPr>
          <w:rFonts w:ascii="Tahoma" w:eastAsia="Times New Roman" w:hAnsi="Tahoma" w:cs="Tahoma"/>
          <w:color w:val="333333"/>
          <w:sz w:val="18"/>
          <w:szCs w:val="18"/>
        </w:rPr>
        <w:t xml:space="preserve">). Part of the region would later become known as </w:t>
      </w:r>
      <w:proofErr w:type="spellStart"/>
      <w:r w:rsidRPr="00BF1487">
        <w:rPr>
          <w:rFonts w:ascii="Tahoma" w:eastAsia="Times New Roman" w:hAnsi="Tahoma" w:cs="Tahoma"/>
          <w:color w:val="333333"/>
          <w:sz w:val="18"/>
          <w:szCs w:val="18"/>
        </w:rPr>
        <w:t>Idumea</w:t>
      </w:r>
      <w:proofErr w:type="spellEnd"/>
      <w:r w:rsidRPr="00BF1487">
        <w:rPr>
          <w:rFonts w:ascii="Tahoma" w:eastAsia="Times New Roman" w:hAnsi="Tahoma" w:cs="Tahoma"/>
          <w:color w:val="333333"/>
          <w:sz w:val="18"/>
          <w:szCs w:val="18"/>
        </w:rPr>
        <w:t>, a designation that is found in the </w:t>
      </w:r>
      <w:hyperlink r:id="rId10" w:history="1">
        <w:r w:rsidRPr="00BF1487">
          <w:rPr>
            <w:rFonts w:ascii="Tahoma" w:eastAsia="Times New Roman" w:hAnsi="Tahoma" w:cs="Tahoma"/>
            <w:color w:val="5F0B09"/>
            <w:sz w:val="18"/>
            <w:szCs w:val="18"/>
            <w:bdr w:val="none" w:sz="0" w:space="0" w:color="auto" w:frame="1"/>
          </w:rPr>
          <w:t>New Testament</w:t>
        </w:r>
      </w:hyperlink>
      <w:r w:rsidRPr="00BF1487">
        <w:rPr>
          <w:rFonts w:ascii="Tahoma" w:eastAsia="Times New Roman" w:hAnsi="Tahoma" w:cs="Tahoma"/>
          <w:color w:val="333333"/>
          <w:sz w:val="18"/>
          <w:szCs w:val="18"/>
        </w:rPr>
        <w:t> (</w:t>
      </w:r>
      <w:hyperlink r:id="rId11" w:history="1">
        <w:r w:rsidRPr="00BF1487">
          <w:rPr>
            <w:rFonts w:ascii="Tahoma" w:eastAsia="Times New Roman" w:hAnsi="Tahoma" w:cs="Tahoma"/>
            <w:color w:val="5F0B09"/>
            <w:sz w:val="18"/>
            <w:szCs w:val="18"/>
            <w:bdr w:val="none" w:sz="0" w:space="0" w:color="auto" w:frame="1"/>
          </w:rPr>
          <w:t>Mark 3:8</w:t>
        </w:r>
      </w:hyperlink>
      <w:r w:rsidRPr="00BF1487">
        <w:rPr>
          <w:rFonts w:ascii="Tahoma" w:eastAsia="Times New Roman" w:hAnsi="Tahoma" w:cs="Tahoma"/>
          <w:color w:val="333333"/>
          <w:sz w:val="18"/>
          <w:szCs w:val="18"/>
        </w:rPr>
        <w:t>).</w:t>
      </w:r>
    </w:p>
    <w:p w14:paraId="78DAA2E7" w14:textId="77777777" w:rsidR="00BF1487" w:rsidRPr="00BF1487" w:rsidRDefault="00BF1487" w:rsidP="00BF1487">
      <w:pPr>
        <w:shd w:val="clear" w:color="auto" w:fill="DAD0BD"/>
        <w:spacing w:after="90" w:line="360" w:lineRule="atLeast"/>
        <w:outlineLvl w:val="3"/>
        <w:rPr>
          <w:rFonts w:ascii="Tahoma" w:eastAsia="Times New Roman" w:hAnsi="Tahoma" w:cs="Tahoma"/>
          <w:b/>
          <w:bCs/>
          <w:color w:val="333333"/>
          <w:sz w:val="21"/>
          <w:szCs w:val="21"/>
        </w:rPr>
      </w:pPr>
      <w:r w:rsidRPr="00BF1487">
        <w:rPr>
          <w:rFonts w:ascii="Tahoma" w:eastAsia="Times New Roman" w:hAnsi="Tahoma" w:cs="Tahoma"/>
          <w:b/>
          <w:bCs/>
          <w:color w:val="333333"/>
          <w:sz w:val="21"/>
          <w:szCs w:val="21"/>
        </w:rPr>
        <w:t>Why is the Hebrew Bible so negative about Edom?</w:t>
      </w:r>
    </w:p>
    <w:p w14:paraId="76A872CC"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The inhabitants of Edom—the Edomites—are said to be the descendants of Esau, the twin brother of Jacob (</w:t>
      </w:r>
      <w:hyperlink r:id="rId12" w:history="1">
        <w:r w:rsidRPr="00BF1487">
          <w:rPr>
            <w:rFonts w:ascii="Tahoma" w:eastAsia="Times New Roman" w:hAnsi="Tahoma" w:cs="Tahoma"/>
            <w:color w:val="5F0B09"/>
            <w:sz w:val="18"/>
            <w:szCs w:val="18"/>
            <w:bdr w:val="none" w:sz="0" w:space="0" w:color="auto" w:frame="1"/>
          </w:rPr>
          <w:t>Gen 25-36</w:t>
        </w:r>
      </w:hyperlink>
      <w:r w:rsidRPr="00BF1487">
        <w:rPr>
          <w:rFonts w:ascii="Tahoma" w:eastAsia="Times New Roman" w:hAnsi="Tahoma" w:cs="Tahoma"/>
          <w:color w:val="333333"/>
          <w:sz w:val="18"/>
          <w:szCs w:val="18"/>
        </w:rPr>
        <w:t>). Because of this association, the Edomites came to be considered as Israel’s kin, and the term “brother” is used in relation to the Edomites or the </w:t>
      </w:r>
      <w:r w:rsidRPr="00BF1487">
        <w:rPr>
          <w:rFonts w:ascii="Tahoma" w:eastAsia="Times New Roman" w:hAnsi="Tahoma" w:cs="Tahoma"/>
          <w:color w:val="000000"/>
          <w:sz w:val="18"/>
          <w:szCs w:val="18"/>
          <w:bdr w:val="none" w:sz="0" w:space="0" w:color="auto" w:frame="1"/>
        </w:rPr>
        <w:t>descendants of Esau in several places (</w:t>
      </w:r>
      <w:hyperlink r:id="rId13" w:history="1">
        <w:r w:rsidRPr="00BF1487">
          <w:rPr>
            <w:rFonts w:ascii="Tahoma" w:eastAsia="Times New Roman" w:hAnsi="Tahoma" w:cs="Tahoma"/>
            <w:color w:val="5F0B09"/>
            <w:sz w:val="18"/>
            <w:szCs w:val="18"/>
            <w:bdr w:val="none" w:sz="0" w:space="0" w:color="auto" w:frame="1"/>
          </w:rPr>
          <w:t>Num 20:14</w:t>
        </w:r>
      </w:hyperlink>
      <w:r w:rsidRPr="00BF1487">
        <w:rPr>
          <w:rFonts w:ascii="Tahoma" w:eastAsia="Times New Roman" w:hAnsi="Tahoma" w:cs="Tahoma"/>
          <w:color w:val="000000"/>
          <w:sz w:val="18"/>
          <w:szCs w:val="18"/>
          <w:bdr w:val="none" w:sz="0" w:space="0" w:color="auto" w:frame="1"/>
        </w:rPr>
        <w:t>; </w:t>
      </w:r>
      <w:proofErr w:type="spellStart"/>
      <w:r w:rsidRPr="00BF1487">
        <w:rPr>
          <w:rFonts w:ascii="Tahoma" w:eastAsia="Times New Roman" w:hAnsi="Tahoma" w:cs="Tahoma"/>
          <w:color w:val="000000"/>
          <w:sz w:val="18"/>
          <w:szCs w:val="18"/>
          <w:bdr w:val="none" w:sz="0" w:space="0" w:color="auto" w:frame="1"/>
        </w:rPr>
        <w:fldChar w:fldCharType="begin"/>
      </w:r>
      <w:r w:rsidRPr="00BF1487">
        <w:rPr>
          <w:rFonts w:ascii="Tahoma" w:eastAsia="Times New Roman" w:hAnsi="Tahoma" w:cs="Tahoma"/>
          <w:color w:val="000000"/>
          <w:sz w:val="18"/>
          <w:szCs w:val="18"/>
          <w:bdr w:val="none" w:sz="0" w:space="0" w:color="auto" w:frame="1"/>
        </w:rPr>
        <w:instrText xml:space="preserve"> HYPERLINK "https://www.bibleodyssey.org/lightbox-bible-passage.aspx?passage=Deut+2%3a4-5" </w:instrText>
      </w:r>
      <w:r w:rsidRPr="00BF1487">
        <w:rPr>
          <w:rFonts w:ascii="Tahoma" w:eastAsia="Times New Roman" w:hAnsi="Tahoma" w:cs="Tahoma"/>
          <w:color w:val="000000"/>
          <w:sz w:val="18"/>
          <w:szCs w:val="18"/>
          <w:bdr w:val="none" w:sz="0" w:space="0" w:color="auto" w:frame="1"/>
        </w:rPr>
        <w:fldChar w:fldCharType="separate"/>
      </w:r>
      <w:r w:rsidRPr="00BF1487">
        <w:rPr>
          <w:rFonts w:ascii="Tahoma" w:eastAsia="Times New Roman" w:hAnsi="Tahoma" w:cs="Tahoma"/>
          <w:color w:val="5F0B09"/>
          <w:sz w:val="18"/>
          <w:szCs w:val="18"/>
          <w:bdr w:val="none" w:sz="0" w:space="0" w:color="auto" w:frame="1"/>
        </w:rPr>
        <w:t>Deut</w:t>
      </w:r>
      <w:proofErr w:type="spellEnd"/>
      <w:r w:rsidRPr="00BF1487">
        <w:rPr>
          <w:rFonts w:ascii="Tahoma" w:eastAsia="Times New Roman" w:hAnsi="Tahoma" w:cs="Tahoma"/>
          <w:color w:val="5F0B09"/>
          <w:sz w:val="18"/>
          <w:szCs w:val="18"/>
          <w:bdr w:val="none" w:sz="0" w:space="0" w:color="auto" w:frame="1"/>
        </w:rPr>
        <w:t xml:space="preserve"> 2:4-5</w:t>
      </w:r>
      <w:r w:rsidRPr="00BF1487">
        <w:rPr>
          <w:rFonts w:ascii="Tahoma" w:eastAsia="Times New Roman" w:hAnsi="Tahoma" w:cs="Tahoma"/>
          <w:color w:val="000000"/>
          <w:sz w:val="18"/>
          <w:szCs w:val="18"/>
          <w:bdr w:val="none" w:sz="0" w:space="0" w:color="auto" w:frame="1"/>
        </w:rPr>
        <w:fldChar w:fldCharType="end"/>
      </w:r>
      <w:r w:rsidRPr="00BF1487">
        <w:rPr>
          <w:rFonts w:ascii="Tahoma" w:eastAsia="Times New Roman" w:hAnsi="Tahoma" w:cs="Tahoma"/>
          <w:color w:val="000000"/>
          <w:sz w:val="18"/>
          <w:szCs w:val="18"/>
          <w:bdr w:val="none" w:sz="0" w:space="0" w:color="auto" w:frame="1"/>
        </w:rPr>
        <w:t>; </w:t>
      </w:r>
      <w:hyperlink r:id="rId14" w:history="1">
        <w:r w:rsidRPr="00BF1487">
          <w:rPr>
            <w:rFonts w:ascii="Tahoma" w:eastAsia="Times New Roman" w:hAnsi="Tahoma" w:cs="Tahoma"/>
            <w:color w:val="5F0B09"/>
            <w:sz w:val="18"/>
            <w:szCs w:val="18"/>
            <w:bdr w:val="none" w:sz="0" w:space="0" w:color="auto" w:frame="1"/>
          </w:rPr>
          <w:t>Amos 1:11</w:t>
        </w:r>
      </w:hyperlink>
      <w:r w:rsidRPr="00BF1487">
        <w:rPr>
          <w:rFonts w:ascii="Tahoma" w:eastAsia="Times New Roman" w:hAnsi="Tahoma" w:cs="Tahoma"/>
          <w:color w:val="000000"/>
          <w:sz w:val="18"/>
          <w:szCs w:val="18"/>
          <w:bdr w:val="none" w:sz="0" w:space="0" w:color="auto" w:frame="1"/>
        </w:rPr>
        <w:t>; </w:t>
      </w:r>
      <w:proofErr w:type="spellStart"/>
      <w:r w:rsidRPr="00BF1487">
        <w:rPr>
          <w:rFonts w:ascii="Tahoma" w:eastAsia="Times New Roman" w:hAnsi="Tahoma" w:cs="Tahoma"/>
          <w:color w:val="000000"/>
          <w:sz w:val="18"/>
          <w:szCs w:val="18"/>
          <w:bdr w:val="none" w:sz="0" w:space="0" w:color="auto" w:frame="1"/>
        </w:rPr>
        <w:fldChar w:fldCharType="begin"/>
      </w:r>
      <w:r w:rsidRPr="00BF1487">
        <w:rPr>
          <w:rFonts w:ascii="Tahoma" w:eastAsia="Times New Roman" w:hAnsi="Tahoma" w:cs="Tahoma"/>
          <w:color w:val="000000"/>
          <w:sz w:val="18"/>
          <w:szCs w:val="18"/>
          <w:bdr w:val="none" w:sz="0" w:space="0" w:color="auto" w:frame="1"/>
        </w:rPr>
        <w:instrText xml:space="preserve"> HYPERLINK "https://www.bibleodyssey.org/lightbox-bible-passage.aspx?passage=Obad+1%3a10" </w:instrText>
      </w:r>
      <w:r w:rsidRPr="00BF1487">
        <w:rPr>
          <w:rFonts w:ascii="Tahoma" w:eastAsia="Times New Roman" w:hAnsi="Tahoma" w:cs="Tahoma"/>
          <w:color w:val="000000"/>
          <w:sz w:val="18"/>
          <w:szCs w:val="18"/>
          <w:bdr w:val="none" w:sz="0" w:space="0" w:color="auto" w:frame="1"/>
        </w:rPr>
        <w:fldChar w:fldCharType="separate"/>
      </w:r>
      <w:r w:rsidRPr="00BF1487">
        <w:rPr>
          <w:rFonts w:ascii="Tahoma" w:eastAsia="Times New Roman" w:hAnsi="Tahoma" w:cs="Tahoma"/>
          <w:color w:val="5F0B09"/>
          <w:sz w:val="18"/>
          <w:szCs w:val="18"/>
          <w:bdr w:val="none" w:sz="0" w:space="0" w:color="auto" w:frame="1"/>
        </w:rPr>
        <w:t>Obad</w:t>
      </w:r>
      <w:proofErr w:type="spellEnd"/>
      <w:r w:rsidRPr="00BF1487">
        <w:rPr>
          <w:rFonts w:ascii="Tahoma" w:eastAsia="Times New Roman" w:hAnsi="Tahoma" w:cs="Tahoma"/>
          <w:color w:val="5F0B09"/>
          <w:sz w:val="18"/>
          <w:szCs w:val="18"/>
          <w:bdr w:val="none" w:sz="0" w:space="0" w:color="auto" w:frame="1"/>
        </w:rPr>
        <w:t xml:space="preserve"> 1:10</w:t>
      </w:r>
      <w:r w:rsidRPr="00BF1487">
        <w:rPr>
          <w:rFonts w:ascii="Tahoma" w:eastAsia="Times New Roman" w:hAnsi="Tahoma" w:cs="Tahoma"/>
          <w:color w:val="000000"/>
          <w:sz w:val="18"/>
          <w:szCs w:val="18"/>
          <w:bdr w:val="none" w:sz="0" w:space="0" w:color="auto" w:frame="1"/>
        </w:rPr>
        <w:fldChar w:fldCharType="end"/>
      </w:r>
      <w:r w:rsidRPr="00BF1487">
        <w:rPr>
          <w:rFonts w:ascii="Tahoma" w:eastAsia="Times New Roman" w:hAnsi="Tahoma" w:cs="Tahoma"/>
          <w:color w:val="000000"/>
          <w:sz w:val="18"/>
          <w:szCs w:val="18"/>
          <w:bdr w:val="none" w:sz="0" w:space="0" w:color="auto" w:frame="1"/>
        </w:rPr>
        <w:t>).</w:t>
      </w:r>
    </w:p>
    <w:p w14:paraId="3748F81E"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Like their ancestors Jacob and Esau, the Israelites and the Edomites had a tumultuous relationship. The Hebrew Bible recounts several episodes in the history of these nations where friction can be seen, including King David’s military victory over Edom as told in </w:t>
      </w:r>
      <w:hyperlink r:id="rId15" w:history="1">
        <w:r w:rsidRPr="00BF1487">
          <w:rPr>
            <w:rFonts w:ascii="Tahoma" w:eastAsia="Times New Roman" w:hAnsi="Tahoma" w:cs="Tahoma"/>
            <w:color w:val="5F0B09"/>
            <w:sz w:val="18"/>
            <w:szCs w:val="18"/>
            <w:bdr w:val="none" w:sz="0" w:space="0" w:color="auto" w:frame="1"/>
          </w:rPr>
          <w:t>2Sam 8:13-14</w:t>
        </w:r>
      </w:hyperlink>
      <w:r w:rsidRPr="00BF1487">
        <w:rPr>
          <w:rFonts w:ascii="Tahoma" w:eastAsia="Times New Roman" w:hAnsi="Tahoma" w:cs="Tahoma"/>
          <w:color w:val="333333"/>
          <w:sz w:val="18"/>
          <w:szCs w:val="18"/>
        </w:rPr>
        <w:t> (see also </w:t>
      </w:r>
      <w:hyperlink r:id="rId16" w:history="1">
        <w:r w:rsidRPr="00BF1487">
          <w:rPr>
            <w:rFonts w:ascii="Tahoma" w:eastAsia="Times New Roman" w:hAnsi="Tahoma" w:cs="Tahoma"/>
            <w:color w:val="5F0B09"/>
            <w:sz w:val="18"/>
            <w:szCs w:val="18"/>
            <w:bdr w:val="none" w:sz="0" w:space="0" w:color="auto" w:frame="1"/>
          </w:rPr>
          <w:t>2Kgs 8:20-22</w:t>
        </w:r>
      </w:hyperlink>
      <w:r w:rsidRPr="00BF1487">
        <w:rPr>
          <w:rFonts w:ascii="Tahoma" w:eastAsia="Times New Roman" w:hAnsi="Tahoma" w:cs="Tahoma"/>
          <w:color w:val="333333"/>
          <w:sz w:val="18"/>
          <w:szCs w:val="18"/>
        </w:rPr>
        <w:t>; </w:t>
      </w:r>
      <w:hyperlink r:id="rId17" w:history="1">
        <w:r w:rsidRPr="00BF1487">
          <w:rPr>
            <w:rFonts w:ascii="Tahoma" w:eastAsia="Times New Roman" w:hAnsi="Tahoma" w:cs="Tahoma"/>
            <w:color w:val="5F0B09"/>
            <w:sz w:val="18"/>
            <w:szCs w:val="18"/>
            <w:bdr w:val="none" w:sz="0" w:space="0" w:color="auto" w:frame="1"/>
          </w:rPr>
          <w:t>2Chr 28:16-17</w:t>
        </w:r>
      </w:hyperlink>
      <w:r w:rsidRPr="00BF1487">
        <w:rPr>
          <w:rFonts w:ascii="Tahoma" w:eastAsia="Times New Roman" w:hAnsi="Tahoma" w:cs="Tahoma"/>
          <w:color w:val="333333"/>
          <w:sz w:val="18"/>
          <w:szCs w:val="18"/>
        </w:rPr>
        <w:t>).</w:t>
      </w:r>
    </w:p>
    <w:p w14:paraId="0563620E"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However, it is during and after the </w:t>
      </w:r>
      <w:hyperlink r:id="rId18" w:history="1">
        <w:r w:rsidRPr="00BF1487">
          <w:rPr>
            <w:rFonts w:ascii="Tahoma" w:eastAsia="Times New Roman" w:hAnsi="Tahoma" w:cs="Tahoma"/>
            <w:color w:val="5F0B09"/>
            <w:sz w:val="18"/>
            <w:szCs w:val="18"/>
            <w:bdr w:val="none" w:sz="0" w:space="0" w:color="auto" w:frame="1"/>
          </w:rPr>
          <w:t>Babylonian</w:t>
        </w:r>
      </w:hyperlink>
      <w:r w:rsidRPr="00BF1487">
        <w:rPr>
          <w:rFonts w:ascii="Tahoma" w:eastAsia="Times New Roman" w:hAnsi="Tahoma" w:cs="Tahoma"/>
          <w:color w:val="333333"/>
          <w:sz w:val="18"/>
          <w:szCs w:val="18"/>
        </w:rPr>
        <w:t> conquest of Judah and Jerusalem in the sixth century BCE that Edom seems to become an exemplary villain in the Hebrew Scriptures. A number of biblical texts from this era indicate that Edom was complicit in the destruction of Judah and Jerusalem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"https://www.bibleodyssey.org/lightbox-bible-passage.aspx?passage=Obad+1%3a10-14"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Obad</w:t>
      </w:r>
      <w:proofErr w:type="spellEnd"/>
      <w:r w:rsidRPr="00BF1487">
        <w:rPr>
          <w:rFonts w:ascii="Tahoma" w:eastAsia="Times New Roman" w:hAnsi="Tahoma" w:cs="Tahoma"/>
          <w:color w:val="5F0B09"/>
          <w:sz w:val="18"/>
          <w:szCs w:val="18"/>
          <w:bdr w:val="none" w:sz="0" w:space="0" w:color="auto" w:frame="1"/>
        </w:rPr>
        <w:t xml:space="preserve"> 1:10-14</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"https://www.bibleodyssey.org/lightbox-bible-passage.aspx?passage=Ezek+35%3a1-5"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Ezek</w:t>
      </w:r>
      <w:proofErr w:type="spellEnd"/>
      <w:r w:rsidRPr="00BF1487">
        <w:rPr>
          <w:rFonts w:ascii="Tahoma" w:eastAsia="Times New Roman" w:hAnsi="Tahoma" w:cs="Tahoma"/>
          <w:color w:val="5F0B09"/>
          <w:sz w:val="18"/>
          <w:szCs w:val="18"/>
          <w:bdr w:val="none" w:sz="0" w:space="0" w:color="auto" w:frame="1"/>
        </w:rPr>
        <w:t xml:space="preserve"> 35:1-5</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 </w:t>
      </w:r>
      <w:hyperlink r:id="rId19" w:history="1">
        <w:r w:rsidRPr="00BF1487">
          <w:rPr>
            <w:rFonts w:ascii="Tahoma" w:eastAsia="Times New Roman" w:hAnsi="Tahoma" w:cs="Tahoma"/>
            <w:color w:val="5F0B09"/>
            <w:sz w:val="18"/>
            <w:szCs w:val="18"/>
            <w:bdr w:val="none" w:sz="0" w:space="0" w:color="auto" w:frame="1"/>
          </w:rPr>
          <w:t>Ps 137:7</w:t>
        </w:r>
      </w:hyperlink>
      <w:r w:rsidRPr="00BF1487">
        <w:rPr>
          <w:rFonts w:ascii="Tahoma" w:eastAsia="Times New Roman" w:hAnsi="Tahoma" w:cs="Tahoma"/>
          <w:color w:val="333333"/>
          <w:sz w:val="18"/>
          <w:szCs w:val="18"/>
        </w:rPr>
        <w:t xml:space="preserve">) and that the Edomites began to settle in the southern parts of Judah. At the very least, these </w:t>
      </w:r>
      <w:proofErr w:type="spellStart"/>
      <w:r w:rsidRPr="00BF1487">
        <w:rPr>
          <w:rFonts w:ascii="Tahoma" w:eastAsia="Times New Roman" w:hAnsi="Tahoma" w:cs="Tahoma"/>
          <w:color w:val="333333"/>
          <w:sz w:val="18"/>
          <w:szCs w:val="18"/>
        </w:rPr>
        <w:t>texts</w:t>
      </w:r>
      <w:proofErr w:type="spellEnd"/>
      <w:r w:rsidRPr="00BF1487">
        <w:rPr>
          <w:rFonts w:ascii="Tahoma" w:eastAsia="Times New Roman" w:hAnsi="Tahoma" w:cs="Tahoma"/>
          <w:color w:val="333333"/>
          <w:sz w:val="18"/>
          <w:szCs w:val="18"/>
        </w:rPr>
        <w:t xml:space="preserve"> indicate that Edom did not act in a way that would be expected of a sibling in this time of distress. Because of this, the writings from this period have harsh words for their neighboring country, a theme that is particularly prominent in the prophetic literature (</w:t>
      </w:r>
      <w:hyperlink r:id="rId20" w:history="1">
        <w:r w:rsidRPr="00BF1487">
          <w:rPr>
            <w:rFonts w:ascii="Tahoma" w:eastAsia="Times New Roman" w:hAnsi="Tahoma" w:cs="Tahoma"/>
            <w:color w:val="5F0B09"/>
            <w:sz w:val="18"/>
            <w:szCs w:val="18"/>
            <w:bdr w:val="none" w:sz="0" w:space="0" w:color="auto" w:frame="1"/>
          </w:rPr>
          <w:t>Isa 34</w:t>
        </w:r>
      </w:hyperlink>
      <w:r w:rsidRPr="00BF1487">
        <w:rPr>
          <w:rFonts w:ascii="Tahoma" w:eastAsia="Times New Roman" w:hAnsi="Tahoma" w:cs="Tahoma"/>
          <w:color w:val="333333"/>
          <w:sz w:val="18"/>
          <w:szCs w:val="18"/>
        </w:rPr>
        <w:t>;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"https://www.bibleodyssey.org/lightbox-bible-passage.aspx?passage=Ezek+35"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Ezek</w:t>
      </w:r>
      <w:proofErr w:type="spellEnd"/>
      <w:r w:rsidRPr="00BF1487">
        <w:rPr>
          <w:rFonts w:ascii="Tahoma" w:eastAsia="Times New Roman" w:hAnsi="Tahoma" w:cs="Tahoma"/>
          <w:color w:val="5F0B09"/>
          <w:sz w:val="18"/>
          <w:szCs w:val="18"/>
          <w:bdr w:val="none" w:sz="0" w:space="0" w:color="auto" w:frame="1"/>
        </w:rPr>
        <w:t xml:space="preserve"> 35</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"https://www.bibleodyssey.org/lightbox-bible-passage.aspx?passage=Obad+1%3a1-21"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Obad</w:t>
      </w:r>
      <w:proofErr w:type="spellEnd"/>
      <w:r w:rsidRPr="00BF1487">
        <w:rPr>
          <w:rFonts w:ascii="Tahoma" w:eastAsia="Times New Roman" w:hAnsi="Tahoma" w:cs="Tahoma"/>
          <w:color w:val="5F0B09"/>
          <w:sz w:val="18"/>
          <w:szCs w:val="18"/>
          <w:bdr w:val="none" w:sz="0" w:space="0" w:color="auto" w:frame="1"/>
        </w:rPr>
        <w:t xml:space="preserve"> 1:1-21</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 </w:t>
      </w:r>
      <w:hyperlink r:id="rId21" w:history="1">
        <w:r w:rsidRPr="00BF1487">
          <w:rPr>
            <w:rFonts w:ascii="Tahoma" w:eastAsia="Times New Roman" w:hAnsi="Tahoma" w:cs="Tahoma"/>
            <w:color w:val="5F0B09"/>
            <w:sz w:val="18"/>
            <w:szCs w:val="18"/>
            <w:bdr w:val="none" w:sz="0" w:space="0" w:color="auto" w:frame="1"/>
          </w:rPr>
          <w:t>Mal 1:1-5</w:t>
        </w:r>
      </w:hyperlink>
      <w:r w:rsidRPr="00BF1487">
        <w:rPr>
          <w:rFonts w:ascii="Tahoma" w:eastAsia="Times New Roman" w:hAnsi="Tahoma" w:cs="Tahoma"/>
          <w:color w:val="333333"/>
          <w:sz w:val="18"/>
          <w:szCs w:val="18"/>
        </w:rPr>
        <w:t>).</w:t>
      </w:r>
    </w:p>
    <w:p w14:paraId="50B56DAE" w14:textId="77777777" w:rsidR="00BF1487" w:rsidRPr="00BF1487" w:rsidRDefault="00BF1487" w:rsidP="00BF1487">
      <w:pPr>
        <w:shd w:val="clear" w:color="auto" w:fill="DAD0BD"/>
        <w:spacing w:after="90" w:line="360" w:lineRule="atLeast"/>
        <w:outlineLvl w:val="3"/>
        <w:rPr>
          <w:rFonts w:ascii="Tahoma" w:eastAsia="Times New Roman" w:hAnsi="Tahoma" w:cs="Tahoma"/>
          <w:b/>
          <w:bCs/>
          <w:color w:val="333333"/>
          <w:sz w:val="21"/>
          <w:szCs w:val="21"/>
        </w:rPr>
      </w:pPr>
      <w:r w:rsidRPr="00BF1487">
        <w:rPr>
          <w:rFonts w:ascii="Tahoma" w:eastAsia="Times New Roman" w:hAnsi="Tahoma" w:cs="Tahoma"/>
          <w:b/>
          <w:bCs/>
          <w:color w:val="333333"/>
          <w:sz w:val="21"/>
          <w:szCs w:val="21"/>
        </w:rPr>
        <w:t>Did Edom deserve all this negative press?</w:t>
      </w:r>
    </w:p>
    <w:p w14:paraId="5B3D87B2" w14:textId="77777777" w:rsidR="00BF1487" w:rsidRPr="00BF1487" w:rsidRDefault="00BF1487" w:rsidP="00BF1487">
      <w:pPr>
        <w:shd w:val="clear" w:color="auto" w:fill="DAD0BD"/>
        <w:spacing w:after="18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The harsh depiction in the prophets is the most well-known aspect of Edom’s portrayal in the Hebrew Bible. But is this what Edom should be most remembered for, and did it deserve this severe representation?</w:t>
      </w:r>
    </w:p>
    <w:p w14:paraId="628BAF8C"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It is worth noting that, while these negative portrayals are most common, there are also surprisingly positive elements to Edom’s story in the Hebrew Bible. One prominent example is found in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"https://www.bibleodyssey.org/lightbox-bible-passage.aspx?passage=Deut+2%3a4-5"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Deut</w:t>
      </w:r>
      <w:proofErr w:type="spellEnd"/>
      <w:r w:rsidRPr="00BF1487">
        <w:rPr>
          <w:rFonts w:ascii="Tahoma" w:eastAsia="Times New Roman" w:hAnsi="Tahoma" w:cs="Tahoma"/>
          <w:color w:val="5F0B09"/>
          <w:sz w:val="18"/>
          <w:szCs w:val="18"/>
          <w:bdr w:val="none" w:sz="0" w:space="0" w:color="auto" w:frame="1"/>
        </w:rPr>
        <w:t xml:space="preserve"> 2:4-5</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 as the Israelites make their way toward the land of </w:t>
      </w:r>
      <w:hyperlink r:id="rId22" w:history="1">
        <w:r w:rsidRPr="00BF1487">
          <w:rPr>
            <w:rFonts w:ascii="Tahoma" w:eastAsia="Times New Roman" w:hAnsi="Tahoma" w:cs="Tahoma"/>
            <w:color w:val="5F0B09"/>
            <w:sz w:val="18"/>
            <w:szCs w:val="18"/>
            <w:bdr w:val="none" w:sz="0" w:space="0" w:color="auto" w:frame="1"/>
          </w:rPr>
          <w:t>promise</w:t>
        </w:r>
      </w:hyperlink>
      <w:r w:rsidRPr="00BF1487">
        <w:rPr>
          <w:rFonts w:ascii="Tahoma" w:eastAsia="Times New Roman" w:hAnsi="Tahoma" w:cs="Tahoma"/>
          <w:color w:val="333333"/>
          <w:sz w:val="18"/>
          <w:szCs w:val="18"/>
        </w:rPr>
        <w:t> after their time in the wilderness. Here the Israelites are told that the descendants of Esau have been given their land as a </w:t>
      </w:r>
      <w:r w:rsidRPr="00BF1487">
        <w:rPr>
          <w:rFonts w:ascii="Tahoma" w:eastAsia="Times New Roman" w:hAnsi="Tahoma" w:cs="Tahoma"/>
          <w:color w:val="000000"/>
          <w:sz w:val="18"/>
          <w:szCs w:val="18"/>
          <w:bdr w:val="none" w:sz="0" w:space="0" w:color="auto" w:frame="1"/>
        </w:rPr>
        <w:t>gift from Israel’s God, in the same way that Canaan is to be given as a gift to Israel (see also </w:t>
      </w:r>
      <w:hyperlink r:id="rId23" w:history="1">
        <w:r w:rsidRPr="00BF1487">
          <w:rPr>
            <w:rFonts w:ascii="Tahoma" w:eastAsia="Times New Roman" w:hAnsi="Tahoma" w:cs="Tahoma"/>
            <w:color w:val="5F0B09"/>
            <w:sz w:val="18"/>
            <w:szCs w:val="18"/>
            <w:bdr w:val="none" w:sz="0" w:space="0" w:color="auto" w:frame="1"/>
          </w:rPr>
          <w:t>Josh 24:4</w:t>
        </w:r>
      </w:hyperlink>
      <w:r w:rsidRPr="00BF1487">
        <w:rPr>
          <w:rFonts w:ascii="Tahoma" w:eastAsia="Times New Roman" w:hAnsi="Tahoma" w:cs="Tahoma"/>
          <w:color w:val="000000"/>
          <w:sz w:val="18"/>
          <w:szCs w:val="18"/>
          <w:bdr w:val="none" w:sz="0" w:space="0" w:color="auto" w:frame="1"/>
        </w:rPr>
        <w:t>). In fact, Deuteronomy indicates that Israel’s God helped the Edomites in taking possession of this territory. There are also texts that closely associate Israel’s God with Seir and Edom, even suggesting that </w:t>
      </w:r>
      <w:hyperlink r:id="rId24" w:history="1">
        <w:r w:rsidRPr="00BF1487">
          <w:rPr>
            <w:rFonts w:ascii="Tahoma" w:eastAsia="Times New Roman" w:hAnsi="Tahoma" w:cs="Tahoma"/>
            <w:color w:val="5F0B09"/>
            <w:sz w:val="18"/>
            <w:szCs w:val="18"/>
            <w:bdr w:val="none" w:sz="0" w:space="0" w:color="auto" w:frame="1"/>
          </w:rPr>
          <w:t>YHWH</w:t>
        </w:r>
      </w:hyperlink>
      <w:r w:rsidRPr="00BF1487">
        <w:rPr>
          <w:rFonts w:ascii="Tahoma" w:eastAsia="Times New Roman" w:hAnsi="Tahoma" w:cs="Tahoma"/>
          <w:color w:val="000000"/>
          <w:sz w:val="18"/>
          <w:szCs w:val="18"/>
          <w:bdr w:val="none" w:sz="0" w:space="0" w:color="auto" w:frame="1"/>
        </w:rPr>
        <w:t> came from this region (</w:t>
      </w:r>
      <w:proofErr w:type="spellStart"/>
      <w:r w:rsidRPr="00BF1487">
        <w:rPr>
          <w:rFonts w:ascii="Tahoma" w:eastAsia="Times New Roman" w:hAnsi="Tahoma" w:cs="Tahoma"/>
          <w:color w:val="000000"/>
          <w:sz w:val="18"/>
          <w:szCs w:val="18"/>
          <w:bdr w:val="none" w:sz="0" w:space="0" w:color="auto" w:frame="1"/>
        </w:rPr>
        <w:fldChar w:fldCharType="begin"/>
      </w:r>
      <w:r w:rsidRPr="00BF1487">
        <w:rPr>
          <w:rFonts w:ascii="Tahoma" w:eastAsia="Times New Roman" w:hAnsi="Tahoma" w:cs="Tahoma"/>
          <w:color w:val="000000"/>
          <w:sz w:val="18"/>
          <w:szCs w:val="18"/>
          <w:bdr w:val="none" w:sz="0" w:space="0" w:color="auto" w:frame="1"/>
        </w:rPr>
        <w:instrText xml:space="preserve"> HYPERLINK "https://www.bibleodyssey.org/lightbox-bible-passage.aspx?passage=Judg+5%3a4" </w:instrText>
      </w:r>
      <w:r w:rsidRPr="00BF1487">
        <w:rPr>
          <w:rFonts w:ascii="Tahoma" w:eastAsia="Times New Roman" w:hAnsi="Tahoma" w:cs="Tahoma"/>
          <w:color w:val="000000"/>
          <w:sz w:val="18"/>
          <w:szCs w:val="18"/>
          <w:bdr w:val="none" w:sz="0" w:space="0" w:color="auto" w:frame="1"/>
        </w:rPr>
        <w:fldChar w:fldCharType="separate"/>
      </w:r>
      <w:r w:rsidRPr="00BF1487">
        <w:rPr>
          <w:rFonts w:ascii="Tahoma" w:eastAsia="Times New Roman" w:hAnsi="Tahoma" w:cs="Tahoma"/>
          <w:color w:val="5F0B09"/>
          <w:sz w:val="18"/>
          <w:szCs w:val="18"/>
          <w:bdr w:val="none" w:sz="0" w:space="0" w:color="auto" w:frame="1"/>
        </w:rPr>
        <w:t>Judg</w:t>
      </w:r>
      <w:proofErr w:type="spellEnd"/>
      <w:r w:rsidRPr="00BF1487">
        <w:rPr>
          <w:rFonts w:ascii="Tahoma" w:eastAsia="Times New Roman" w:hAnsi="Tahoma" w:cs="Tahoma"/>
          <w:color w:val="5F0B09"/>
          <w:sz w:val="18"/>
          <w:szCs w:val="18"/>
          <w:bdr w:val="none" w:sz="0" w:space="0" w:color="auto" w:frame="1"/>
        </w:rPr>
        <w:t xml:space="preserve"> 5:4</w:t>
      </w:r>
      <w:r w:rsidRPr="00BF1487">
        <w:rPr>
          <w:rFonts w:ascii="Tahoma" w:eastAsia="Times New Roman" w:hAnsi="Tahoma" w:cs="Tahoma"/>
          <w:color w:val="000000"/>
          <w:sz w:val="18"/>
          <w:szCs w:val="18"/>
          <w:bdr w:val="none" w:sz="0" w:space="0" w:color="auto" w:frame="1"/>
        </w:rPr>
        <w:fldChar w:fldCharType="end"/>
      </w:r>
      <w:r w:rsidRPr="00BF1487">
        <w:rPr>
          <w:rFonts w:ascii="Tahoma" w:eastAsia="Times New Roman" w:hAnsi="Tahoma" w:cs="Tahoma"/>
          <w:color w:val="000000"/>
          <w:sz w:val="18"/>
          <w:szCs w:val="18"/>
          <w:bdr w:val="none" w:sz="0" w:space="0" w:color="auto" w:frame="1"/>
        </w:rPr>
        <w:t>; </w:t>
      </w:r>
      <w:proofErr w:type="spellStart"/>
      <w:r w:rsidRPr="00BF1487">
        <w:rPr>
          <w:rFonts w:ascii="Tahoma" w:eastAsia="Times New Roman" w:hAnsi="Tahoma" w:cs="Tahoma"/>
          <w:color w:val="000000"/>
          <w:sz w:val="18"/>
          <w:szCs w:val="18"/>
          <w:bdr w:val="none" w:sz="0" w:space="0" w:color="auto" w:frame="1"/>
        </w:rPr>
        <w:fldChar w:fldCharType="begin"/>
      </w:r>
      <w:r w:rsidRPr="00BF1487">
        <w:rPr>
          <w:rFonts w:ascii="Tahoma" w:eastAsia="Times New Roman" w:hAnsi="Tahoma" w:cs="Tahoma"/>
          <w:color w:val="000000"/>
          <w:sz w:val="18"/>
          <w:szCs w:val="18"/>
          <w:bdr w:val="none" w:sz="0" w:space="0" w:color="auto" w:frame="1"/>
        </w:rPr>
        <w:instrText xml:space="preserve"> HYPERLINK "https://www.bibleodyssey.org/lightbox-bible-passage.aspx?passage=Deut+33%3a2" </w:instrText>
      </w:r>
      <w:r w:rsidRPr="00BF1487">
        <w:rPr>
          <w:rFonts w:ascii="Tahoma" w:eastAsia="Times New Roman" w:hAnsi="Tahoma" w:cs="Tahoma"/>
          <w:color w:val="000000"/>
          <w:sz w:val="18"/>
          <w:szCs w:val="18"/>
          <w:bdr w:val="none" w:sz="0" w:space="0" w:color="auto" w:frame="1"/>
        </w:rPr>
        <w:fldChar w:fldCharType="separate"/>
      </w:r>
      <w:r w:rsidRPr="00BF1487">
        <w:rPr>
          <w:rFonts w:ascii="Tahoma" w:eastAsia="Times New Roman" w:hAnsi="Tahoma" w:cs="Tahoma"/>
          <w:color w:val="5F0B09"/>
          <w:sz w:val="18"/>
          <w:szCs w:val="18"/>
          <w:bdr w:val="none" w:sz="0" w:space="0" w:color="auto" w:frame="1"/>
        </w:rPr>
        <w:t>Deut</w:t>
      </w:r>
      <w:proofErr w:type="spellEnd"/>
      <w:r w:rsidRPr="00BF1487">
        <w:rPr>
          <w:rFonts w:ascii="Tahoma" w:eastAsia="Times New Roman" w:hAnsi="Tahoma" w:cs="Tahoma"/>
          <w:color w:val="5F0B09"/>
          <w:sz w:val="18"/>
          <w:szCs w:val="18"/>
          <w:bdr w:val="none" w:sz="0" w:space="0" w:color="auto" w:frame="1"/>
        </w:rPr>
        <w:t xml:space="preserve"> 33:2</w:t>
      </w:r>
      <w:r w:rsidRPr="00BF1487">
        <w:rPr>
          <w:rFonts w:ascii="Tahoma" w:eastAsia="Times New Roman" w:hAnsi="Tahoma" w:cs="Tahoma"/>
          <w:color w:val="000000"/>
          <w:sz w:val="18"/>
          <w:szCs w:val="18"/>
          <w:bdr w:val="none" w:sz="0" w:space="0" w:color="auto" w:frame="1"/>
        </w:rPr>
        <w:fldChar w:fldCharType="end"/>
      </w:r>
      <w:r w:rsidRPr="00BF1487">
        <w:rPr>
          <w:rFonts w:ascii="Tahoma" w:eastAsia="Times New Roman" w:hAnsi="Tahoma" w:cs="Tahoma"/>
          <w:color w:val="000000"/>
          <w:sz w:val="18"/>
          <w:szCs w:val="18"/>
          <w:bdr w:val="none" w:sz="0" w:space="0" w:color="auto" w:frame="1"/>
        </w:rPr>
        <w:t>). </w:t>
      </w:r>
      <w:r w:rsidRPr="00BF1487">
        <w:rPr>
          <w:rFonts w:ascii="Tahoma" w:eastAsia="Times New Roman" w:hAnsi="Tahoma" w:cs="Tahoma"/>
          <w:color w:val="333333"/>
          <w:sz w:val="18"/>
          <w:szCs w:val="18"/>
        </w:rPr>
        <w:t>Thus, the picture of Edom and the Edomites does have some positive dimensions (see also </w:t>
      </w:r>
      <w:proofErr w:type="spellStart"/>
      <w:r w:rsidRPr="00BF1487">
        <w:rPr>
          <w:rFonts w:ascii="Tahoma" w:eastAsia="Times New Roman" w:hAnsi="Tahoma" w:cs="Tahoma"/>
          <w:color w:val="333333"/>
          <w:sz w:val="18"/>
          <w:szCs w:val="18"/>
        </w:rPr>
        <w:fldChar w:fldCharType="begin"/>
      </w:r>
      <w:r w:rsidRPr="00BF1487">
        <w:rPr>
          <w:rFonts w:ascii="Tahoma" w:eastAsia="Times New Roman" w:hAnsi="Tahoma" w:cs="Tahoma"/>
          <w:color w:val="333333"/>
          <w:sz w:val="18"/>
          <w:szCs w:val="18"/>
        </w:rPr>
        <w:instrText xml:space="preserve"> HYPERLINK "https://www.bibleodyssey.org/lightbox-bible-passage.aspx?passage=Deut+23%3a7-8" </w:instrText>
      </w:r>
      <w:r w:rsidRPr="00BF1487">
        <w:rPr>
          <w:rFonts w:ascii="Tahoma" w:eastAsia="Times New Roman" w:hAnsi="Tahoma" w:cs="Tahoma"/>
          <w:color w:val="333333"/>
          <w:sz w:val="18"/>
          <w:szCs w:val="18"/>
        </w:rPr>
        <w:fldChar w:fldCharType="separate"/>
      </w:r>
      <w:r w:rsidRPr="00BF1487">
        <w:rPr>
          <w:rFonts w:ascii="Tahoma" w:eastAsia="Times New Roman" w:hAnsi="Tahoma" w:cs="Tahoma"/>
          <w:color w:val="5F0B09"/>
          <w:sz w:val="18"/>
          <w:szCs w:val="18"/>
          <w:bdr w:val="none" w:sz="0" w:space="0" w:color="auto" w:frame="1"/>
        </w:rPr>
        <w:t>Deut</w:t>
      </w:r>
      <w:proofErr w:type="spellEnd"/>
      <w:r w:rsidRPr="00BF1487">
        <w:rPr>
          <w:rFonts w:ascii="Tahoma" w:eastAsia="Times New Roman" w:hAnsi="Tahoma" w:cs="Tahoma"/>
          <w:color w:val="5F0B09"/>
          <w:sz w:val="18"/>
          <w:szCs w:val="18"/>
          <w:bdr w:val="none" w:sz="0" w:space="0" w:color="auto" w:frame="1"/>
        </w:rPr>
        <w:t xml:space="preserve"> 23:7-8</w:t>
      </w:r>
      <w:r w:rsidRPr="00BF1487">
        <w:rPr>
          <w:rFonts w:ascii="Tahoma" w:eastAsia="Times New Roman" w:hAnsi="Tahoma" w:cs="Tahoma"/>
          <w:color w:val="333333"/>
          <w:sz w:val="18"/>
          <w:szCs w:val="18"/>
        </w:rPr>
        <w:fldChar w:fldCharType="end"/>
      </w:r>
      <w:r w:rsidRPr="00BF1487">
        <w:rPr>
          <w:rFonts w:ascii="Tahoma" w:eastAsia="Times New Roman" w:hAnsi="Tahoma" w:cs="Tahoma"/>
          <w:color w:val="333333"/>
          <w:sz w:val="18"/>
          <w:szCs w:val="18"/>
        </w:rPr>
        <w:t>).</w:t>
      </w:r>
    </w:p>
    <w:p w14:paraId="23DA7FAD" w14:textId="77777777" w:rsidR="00BF1487" w:rsidRPr="00BF1487" w:rsidRDefault="00BF1487" w:rsidP="00BF1487">
      <w:pPr>
        <w:shd w:val="clear" w:color="auto" w:fill="DAD0BD"/>
        <w:spacing w:after="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Questions have also been raised in recent decades about Edom’s supposed role in the destruction of Judah and Jerusalem at the time of the Babylonian conquest. There is no evidence outside of the Bible for Edom’s role in these events, and the biblical evidence for such complicity is vague and sparse (</w:t>
      </w:r>
      <w:hyperlink r:id="rId25" w:history="1">
        <w:r w:rsidRPr="00BF1487">
          <w:rPr>
            <w:rFonts w:ascii="Tahoma" w:eastAsia="Times New Roman" w:hAnsi="Tahoma" w:cs="Tahoma"/>
            <w:color w:val="5F0B09"/>
            <w:sz w:val="18"/>
            <w:szCs w:val="18"/>
            <w:bdr w:val="none" w:sz="0" w:space="0" w:color="auto" w:frame="1"/>
          </w:rPr>
          <w:t>Ps 137:7</w:t>
        </w:r>
      </w:hyperlink>
      <w:r w:rsidRPr="00BF1487">
        <w:rPr>
          <w:rFonts w:ascii="Tahoma" w:eastAsia="Times New Roman" w:hAnsi="Tahoma" w:cs="Tahoma"/>
          <w:color w:val="333333"/>
          <w:sz w:val="18"/>
          <w:szCs w:val="18"/>
        </w:rPr>
        <w:t>). Further, some of the sources that give specific details of Edom’s role took shape quite some time after the events themselves (</w:t>
      </w:r>
      <w:hyperlink r:id="rId26" w:history="1">
        <w:r w:rsidRPr="00BF1487">
          <w:rPr>
            <w:rFonts w:ascii="Tahoma" w:eastAsia="Times New Roman" w:hAnsi="Tahoma" w:cs="Tahoma"/>
            <w:color w:val="5F0B09"/>
            <w:sz w:val="18"/>
            <w:szCs w:val="18"/>
            <w:bdr w:val="none" w:sz="0" w:space="0" w:color="auto" w:frame="1"/>
          </w:rPr>
          <w:t>1Esd 4:45</w:t>
        </w:r>
      </w:hyperlink>
      <w:r w:rsidRPr="00BF1487">
        <w:rPr>
          <w:rFonts w:ascii="Tahoma" w:eastAsia="Times New Roman" w:hAnsi="Tahoma" w:cs="Tahoma"/>
          <w:color w:val="333333"/>
          <w:sz w:val="18"/>
          <w:szCs w:val="18"/>
        </w:rPr>
        <w:t>). Because of this, a number of scholars have suggested that Edom became an undeserving </w:t>
      </w:r>
      <w:hyperlink r:id="rId27" w:history="1">
        <w:r w:rsidRPr="00BF1487">
          <w:rPr>
            <w:rFonts w:ascii="Tahoma" w:eastAsia="Times New Roman" w:hAnsi="Tahoma" w:cs="Tahoma"/>
            <w:color w:val="5F0B09"/>
            <w:sz w:val="18"/>
            <w:szCs w:val="18"/>
            <w:bdr w:val="none" w:sz="0" w:space="0" w:color="auto" w:frame="1"/>
          </w:rPr>
          <w:t>scapegoat</w:t>
        </w:r>
      </w:hyperlink>
      <w:r w:rsidRPr="00BF1487">
        <w:rPr>
          <w:rFonts w:ascii="Tahoma" w:eastAsia="Times New Roman" w:hAnsi="Tahoma" w:cs="Tahoma"/>
          <w:color w:val="333333"/>
          <w:sz w:val="18"/>
          <w:szCs w:val="18"/>
        </w:rPr>
        <w:t> in the exilic and </w:t>
      </w:r>
      <w:hyperlink r:id="rId28" w:history="1">
        <w:r w:rsidRPr="00BF1487">
          <w:rPr>
            <w:rFonts w:ascii="Tahoma" w:eastAsia="Times New Roman" w:hAnsi="Tahoma" w:cs="Tahoma"/>
            <w:color w:val="5F0B09"/>
            <w:sz w:val="18"/>
            <w:szCs w:val="18"/>
            <w:bdr w:val="none" w:sz="0" w:space="0" w:color="auto" w:frame="1"/>
          </w:rPr>
          <w:t>postexilic</w:t>
        </w:r>
      </w:hyperlink>
      <w:r w:rsidRPr="00BF1487">
        <w:rPr>
          <w:rFonts w:ascii="Tahoma" w:eastAsia="Times New Roman" w:hAnsi="Tahoma" w:cs="Tahoma"/>
          <w:color w:val="333333"/>
          <w:sz w:val="18"/>
          <w:szCs w:val="18"/>
        </w:rPr>
        <w:t> eras, an easy target for Judah’s many frustrations and concerns after the Babylonian conquest. Others maintain, however, that this widespread anti-Edom tradition must have come from somewhere, and the idea that it emerged without any historical basis is unlikely.</w:t>
      </w:r>
    </w:p>
    <w:p w14:paraId="1060E651" w14:textId="77777777" w:rsidR="00BF1487" w:rsidRPr="00BF1487" w:rsidRDefault="00BF1487" w:rsidP="00BF1487">
      <w:pPr>
        <w:shd w:val="clear" w:color="auto" w:fill="DAD0BD"/>
        <w:spacing w:after="180"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lastRenderedPageBreak/>
        <w:t xml:space="preserve">Whether deserved or not, Edom is remembered in the biblical record as the sibling who </w:t>
      </w:r>
      <w:proofErr w:type="gramStart"/>
      <w:r w:rsidRPr="00BF1487">
        <w:rPr>
          <w:rFonts w:ascii="Tahoma" w:eastAsia="Times New Roman" w:hAnsi="Tahoma" w:cs="Tahoma"/>
          <w:color w:val="333333"/>
          <w:sz w:val="18"/>
          <w:szCs w:val="18"/>
        </w:rPr>
        <w:t>doesn’t</w:t>
      </w:r>
      <w:proofErr w:type="gramEnd"/>
      <w:r w:rsidRPr="00BF1487">
        <w:rPr>
          <w:rFonts w:ascii="Tahoma" w:eastAsia="Times New Roman" w:hAnsi="Tahoma" w:cs="Tahoma"/>
          <w:color w:val="333333"/>
          <w:sz w:val="18"/>
          <w:szCs w:val="18"/>
        </w:rPr>
        <w:t xml:space="preserve"> live up to family expectations.</w:t>
      </w:r>
    </w:p>
    <w:p w14:paraId="70707C6D" w14:textId="77777777" w:rsidR="00BF1487" w:rsidRPr="00BF1487" w:rsidRDefault="00BF1487" w:rsidP="00BF1487">
      <w:pPr>
        <w:shd w:val="clear" w:color="auto" w:fill="DAD0BD"/>
        <w:spacing w:after="0" w:line="255" w:lineRule="atLeast"/>
        <w:rPr>
          <w:rFonts w:ascii="Tahoma" w:eastAsia="Times New Roman" w:hAnsi="Tahoma" w:cs="Tahoma"/>
          <w:i/>
          <w:iCs/>
          <w:color w:val="333333"/>
          <w:sz w:val="18"/>
          <w:szCs w:val="18"/>
        </w:rPr>
      </w:pPr>
      <w:r w:rsidRPr="00BF1487">
        <w:rPr>
          <w:rFonts w:ascii="Tahoma" w:eastAsia="Times New Roman" w:hAnsi="Tahoma" w:cs="Tahoma"/>
          <w:i/>
          <w:iCs/>
          <w:color w:val="333333"/>
          <w:sz w:val="18"/>
          <w:szCs w:val="18"/>
        </w:rPr>
        <w:t xml:space="preserve">Brad Anderson, "Edom", </w:t>
      </w:r>
      <w:proofErr w:type="spellStart"/>
      <w:r w:rsidRPr="00BF1487">
        <w:rPr>
          <w:rFonts w:ascii="Tahoma" w:eastAsia="Times New Roman" w:hAnsi="Tahoma" w:cs="Tahoma"/>
          <w:i/>
          <w:iCs/>
          <w:color w:val="333333"/>
          <w:sz w:val="18"/>
          <w:szCs w:val="18"/>
        </w:rPr>
        <w:t>n.p.</w:t>
      </w:r>
      <w:proofErr w:type="spellEnd"/>
      <w:r w:rsidRPr="00BF1487">
        <w:rPr>
          <w:rFonts w:ascii="Tahoma" w:eastAsia="Times New Roman" w:hAnsi="Tahoma" w:cs="Tahoma"/>
          <w:i/>
          <w:iCs/>
          <w:color w:val="333333"/>
          <w:sz w:val="18"/>
          <w:szCs w:val="18"/>
        </w:rPr>
        <w:t xml:space="preserve"> [cited 24 Jan 2021]. Online: </w:t>
      </w:r>
      <w:hyperlink r:id="rId29" w:tgtFrame="_blank" w:history="1">
        <w:r w:rsidRPr="00BF1487">
          <w:rPr>
            <w:rFonts w:ascii="Tahoma" w:eastAsia="Times New Roman" w:hAnsi="Tahoma" w:cs="Tahoma"/>
            <w:i/>
            <w:iCs/>
            <w:color w:val="5F0B09"/>
            <w:sz w:val="18"/>
            <w:szCs w:val="18"/>
            <w:bdr w:val="none" w:sz="0" w:space="0" w:color="auto" w:frame="1"/>
          </w:rPr>
          <w:t>https://www.bibleodyssey.org:443/en/places/main-articles/edom</w:t>
        </w:r>
      </w:hyperlink>
    </w:p>
    <w:p w14:paraId="26625AFC" w14:textId="77777777" w:rsidR="00BF1487" w:rsidRPr="00BF1487" w:rsidRDefault="00BF1487" w:rsidP="00BF1487">
      <w:pPr>
        <w:shd w:val="clear" w:color="auto" w:fill="DAD0BD"/>
        <w:spacing w:after="90" w:line="360" w:lineRule="atLeast"/>
        <w:outlineLvl w:val="3"/>
        <w:rPr>
          <w:rFonts w:ascii="Tahoma" w:eastAsia="Times New Roman" w:hAnsi="Tahoma" w:cs="Tahoma"/>
          <w:b/>
          <w:bCs/>
          <w:color w:val="333333"/>
          <w:sz w:val="21"/>
          <w:szCs w:val="21"/>
        </w:rPr>
      </w:pPr>
      <w:r w:rsidRPr="00BF1487">
        <w:rPr>
          <w:rFonts w:ascii="Tahoma" w:eastAsia="Times New Roman" w:hAnsi="Tahoma" w:cs="Tahoma"/>
          <w:b/>
          <w:bCs/>
          <w:color w:val="333333"/>
          <w:sz w:val="21"/>
          <w:szCs w:val="21"/>
        </w:rPr>
        <w:t>Contributors</w:t>
      </w:r>
    </w:p>
    <w:p w14:paraId="264932EA" w14:textId="77777777" w:rsidR="00BF1487" w:rsidRPr="00BF1487" w:rsidRDefault="00BF1487" w:rsidP="00BF1487">
      <w:pPr>
        <w:shd w:val="clear" w:color="auto" w:fill="CDC1AD"/>
        <w:spacing w:after="0" w:line="240" w:lineRule="auto"/>
        <w:rPr>
          <w:rFonts w:ascii="Tahoma" w:eastAsia="Times New Roman" w:hAnsi="Tahoma" w:cs="Tahoma"/>
          <w:color w:val="333333"/>
          <w:sz w:val="18"/>
          <w:szCs w:val="18"/>
        </w:rPr>
      </w:pPr>
      <w:r w:rsidRPr="00BF1487">
        <w:rPr>
          <w:rFonts w:ascii="Tahoma" w:eastAsia="Times New Roman" w:hAnsi="Tahoma" w:cs="Tahoma"/>
          <w:noProof/>
          <w:color w:val="333333"/>
          <w:sz w:val="18"/>
          <w:szCs w:val="18"/>
        </w:rPr>
        <w:drawing>
          <wp:inline distT="0" distB="0" distL="0" distR="0" wp14:anchorId="7E9D98D8" wp14:editId="7EFD85CF">
            <wp:extent cx="523875" cy="523875"/>
            <wp:effectExtent l="0" t="0" r="9525" b="9525"/>
            <wp:docPr id="2" name="Picture 2" descr="Brad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 Anders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61330BC7" w14:textId="77777777" w:rsidR="00BF1487" w:rsidRPr="00BF1487" w:rsidRDefault="00BF1487" w:rsidP="00BF1487">
      <w:pPr>
        <w:shd w:val="clear" w:color="auto" w:fill="CDC1AD"/>
        <w:spacing w:after="120" w:line="255" w:lineRule="atLeast"/>
        <w:rPr>
          <w:rFonts w:ascii="Tahoma" w:eastAsia="Times New Roman" w:hAnsi="Tahoma" w:cs="Tahoma"/>
          <w:color w:val="333333"/>
          <w:sz w:val="18"/>
          <w:szCs w:val="18"/>
        </w:rPr>
      </w:pPr>
      <w:hyperlink r:id="rId31" w:anchor="anderson-brad" w:history="1">
        <w:r w:rsidRPr="00BF1487">
          <w:rPr>
            <w:rFonts w:ascii="Tahoma" w:eastAsia="Times New Roman" w:hAnsi="Tahoma" w:cs="Tahoma"/>
            <w:b/>
            <w:bCs/>
            <w:color w:val="5F0B09"/>
            <w:sz w:val="18"/>
            <w:szCs w:val="18"/>
            <w:bdr w:val="none" w:sz="0" w:space="0" w:color="auto" w:frame="1"/>
          </w:rPr>
          <w:t>Brad Anderson</w:t>
        </w:r>
      </w:hyperlink>
      <w:r w:rsidRPr="00BF1487">
        <w:rPr>
          <w:rFonts w:ascii="Tahoma" w:eastAsia="Times New Roman" w:hAnsi="Tahoma" w:cs="Tahoma"/>
          <w:color w:val="333333"/>
          <w:sz w:val="18"/>
          <w:szCs w:val="18"/>
        </w:rPr>
        <w:br/>
        <w:t>Lecturer, Dublin City University</w:t>
      </w:r>
    </w:p>
    <w:p w14:paraId="7E57CA26" w14:textId="77777777" w:rsidR="00BF1487" w:rsidRPr="00BF1487" w:rsidRDefault="00BF1487" w:rsidP="00BF1487">
      <w:pPr>
        <w:shd w:val="clear" w:color="auto" w:fill="CDC1AD"/>
        <w:spacing w:after="75" w:line="255" w:lineRule="atLeast"/>
        <w:rPr>
          <w:rFonts w:ascii="Tahoma" w:eastAsia="Times New Roman" w:hAnsi="Tahoma" w:cs="Tahoma"/>
          <w:color w:val="333333"/>
          <w:sz w:val="18"/>
          <w:szCs w:val="18"/>
        </w:rPr>
      </w:pPr>
      <w:r w:rsidRPr="00BF1487">
        <w:rPr>
          <w:rFonts w:ascii="Tahoma" w:eastAsia="Times New Roman" w:hAnsi="Tahoma" w:cs="Tahoma"/>
          <w:color w:val="333333"/>
          <w:sz w:val="18"/>
          <w:szCs w:val="18"/>
        </w:rPr>
        <w:t>Brad Anderson is lecturer in biblical studies at Dublin City University, Ireland. His research focuses on the Pentateuch and the prophetic literature, as well as biblical reception history. Publications include </w:t>
      </w:r>
      <w:r w:rsidRPr="00BF1487">
        <w:rPr>
          <w:rFonts w:ascii="Tahoma" w:eastAsia="Times New Roman" w:hAnsi="Tahoma" w:cs="Tahoma"/>
          <w:i/>
          <w:iCs/>
          <w:color w:val="333333"/>
          <w:sz w:val="18"/>
          <w:szCs w:val="18"/>
          <w:bdr w:val="none" w:sz="0" w:space="0" w:color="auto" w:frame="1"/>
        </w:rPr>
        <w:t>Brotherhood and Inheritance: A Canonical Reading of the Esau and Edom Traditions </w:t>
      </w:r>
      <w:r w:rsidRPr="00BF1487">
        <w:rPr>
          <w:rFonts w:ascii="Tahoma" w:eastAsia="Times New Roman" w:hAnsi="Tahoma" w:cs="Tahoma"/>
          <w:color w:val="333333"/>
          <w:sz w:val="18"/>
          <w:szCs w:val="18"/>
        </w:rPr>
        <w:t>(T&amp;T Clark, 2011) and </w:t>
      </w:r>
      <w:r w:rsidRPr="00BF1487">
        <w:rPr>
          <w:rFonts w:ascii="Tahoma" w:eastAsia="Times New Roman" w:hAnsi="Tahoma" w:cs="Tahoma"/>
          <w:i/>
          <w:iCs/>
          <w:color w:val="333333"/>
          <w:sz w:val="18"/>
          <w:szCs w:val="18"/>
          <w:bdr w:val="none" w:sz="0" w:space="0" w:color="auto" w:frame="1"/>
        </w:rPr>
        <w:t>An Introduction to the Study of the Pentateuch</w:t>
      </w:r>
      <w:r w:rsidRPr="00BF1487">
        <w:rPr>
          <w:rFonts w:ascii="Tahoma" w:eastAsia="Times New Roman" w:hAnsi="Tahoma" w:cs="Tahoma"/>
          <w:color w:val="333333"/>
          <w:sz w:val="18"/>
          <w:szCs w:val="18"/>
        </w:rPr>
        <w:t> (Bloomsbury, 2017).</w:t>
      </w:r>
    </w:p>
    <w:p w14:paraId="08F3137C" w14:textId="77777777" w:rsidR="000C3B9D" w:rsidRDefault="000C3B9D"/>
    <w:sectPr w:rsidR="000C3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87"/>
    <w:rsid w:val="000C3B9D"/>
    <w:rsid w:val="00B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457"/>
  <w15:chartTrackingRefBased/>
  <w15:docId w15:val="{E13861DB-FB53-46E4-B02C-E48981BD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487"/>
    <w:rPr>
      <w:color w:val="0563C1" w:themeColor="hyperlink"/>
      <w:u w:val="single"/>
    </w:rPr>
  </w:style>
  <w:style w:type="character" w:styleId="UnresolvedMention">
    <w:name w:val="Unresolved Mention"/>
    <w:basedOn w:val="DefaultParagraphFont"/>
    <w:uiPriority w:val="99"/>
    <w:semiHidden/>
    <w:unhideWhenUsed/>
    <w:rsid w:val="00BF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82168">
      <w:bodyDiv w:val="1"/>
      <w:marLeft w:val="0"/>
      <w:marRight w:val="0"/>
      <w:marTop w:val="0"/>
      <w:marBottom w:val="0"/>
      <w:divBdr>
        <w:top w:val="none" w:sz="0" w:space="0" w:color="auto"/>
        <w:left w:val="none" w:sz="0" w:space="0" w:color="auto"/>
        <w:bottom w:val="none" w:sz="0" w:space="0" w:color="auto"/>
        <w:right w:val="none" w:sz="0" w:space="0" w:color="auto"/>
      </w:divBdr>
      <w:divsChild>
        <w:div w:id="1337227278">
          <w:marLeft w:val="0"/>
          <w:marRight w:val="0"/>
          <w:marTop w:val="0"/>
          <w:marBottom w:val="0"/>
          <w:divBdr>
            <w:top w:val="none" w:sz="0" w:space="0" w:color="auto"/>
            <w:left w:val="none" w:sz="0" w:space="0" w:color="auto"/>
            <w:bottom w:val="none" w:sz="0" w:space="0" w:color="auto"/>
            <w:right w:val="none" w:sz="0" w:space="0" w:color="auto"/>
          </w:divBdr>
        </w:div>
        <w:div w:id="1269850165">
          <w:marLeft w:val="0"/>
          <w:marRight w:val="0"/>
          <w:marTop w:val="0"/>
          <w:marBottom w:val="0"/>
          <w:divBdr>
            <w:top w:val="none" w:sz="0" w:space="0" w:color="auto"/>
            <w:left w:val="none" w:sz="0" w:space="0" w:color="auto"/>
            <w:bottom w:val="none" w:sz="0" w:space="0" w:color="auto"/>
            <w:right w:val="none" w:sz="0" w:space="0" w:color="auto"/>
          </w:divBdr>
        </w:div>
        <w:div w:id="1741756490">
          <w:marLeft w:val="0"/>
          <w:marRight w:val="0"/>
          <w:marTop w:val="0"/>
          <w:marBottom w:val="0"/>
          <w:divBdr>
            <w:top w:val="none" w:sz="0" w:space="0" w:color="auto"/>
            <w:left w:val="none" w:sz="0" w:space="0" w:color="auto"/>
            <w:bottom w:val="none" w:sz="0" w:space="0" w:color="auto"/>
            <w:right w:val="none" w:sz="0" w:space="0" w:color="auto"/>
          </w:divBdr>
        </w:div>
        <w:div w:id="431559610">
          <w:marLeft w:val="0"/>
          <w:marRight w:val="0"/>
          <w:marTop w:val="0"/>
          <w:marBottom w:val="0"/>
          <w:divBdr>
            <w:top w:val="none" w:sz="0" w:space="0" w:color="auto"/>
            <w:left w:val="none" w:sz="0" w:space="0" w:color="auto"/>
            <w:bottom w:val="none" w:sz="0" w:space="0" w:color="auto"/>
            <w:right w:val="none" w:sz="0" w:space="0" w:color="auto"/>
          </w:divBdr>
          <w:divsChild>
            <w:div w:id="1956519492">
              <w:marLeft w:val="0"/>
              <w:marRight w:val="0"/>
              <w:marTop w:val="0"/>
              <w:marBottom w:val="75"/>
              <w:divBdr>
                <w:top w:val="none" w:sz="0" w:space="0" w:color="auto"/>
                <w:left w:val="none" w:sz="0" w:space="0" w:color="auto"/>
                <w:bottom w:val="none" w:sz="0" w:space="0" w:color="auto"/>
                <w:right w:val="none" w:sz="0" w:space="0" w:color="auto"/>
              </w:divBdr>
              <w:divsChild>
                <w:div w:id="510949494">
                  <w:marLeft w:val="0"/>
                  <w:marRight w:val="0"/>
                  <w:marTop w:val="0"/>
                  <w:marBottom w:val="120"/>
                  <w:divBdr>
                    <w:top w:val="none" w:sz="0" w:space="0" w:color="auto"/>
                    <w:left w:val="none" w:sz="0" w:space="0" w:color="auto"/>
                    <w:bottom w:val="none" w:sz="0" w:space="0" w:color="auto"/>
                    <w:right w:val="none" w:sz="0" w:space="0" w:color="auto"/>
                  </w:divBdr>
                  <w:divsChild>
                    <w:div w:id="1463813027">
                      <w:marLeft w:val="0"/>
                      <w:marRight w:val="390"/>
                      <w:marTop w:val="0"/>
                      <w:marBottom w:val="0"/>
                      <w:divBdr>
                        <w:top w:val="single" w:sz="6" w:space="0" w:color="000000"/>
                        <w:left w:val="single" w:sz="6" w:space="0" w:color="000000"/>
                        <w:bottom w:val="single" w:sz="6" w:space="0" w:color="000000"/>
                        <w:right w:val="single" w:sz="6" w:space="0" w:color="000000"/>
                      </w:divBdr>
                    </w:div>
                  </w:divsChild>
                </w:div>
                <w:div w:id="2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dyssey.org/lightbox-bible-passage.aspx?passage=Gen+32%3a3" TargetMode="External"/><Relationship Id="rId13" Type="http://schemas.openxmlformats.org/officeDocument/2006/relationships/hyperlink" Target="https://www.bibleodyssey.org/lightbox-bible-passage.aspx?passage=Num+20%3a14" TargetMode="External"/><Relationship Id="rId18" Type="http://schemas.openxmlformats.org/officeDocument/2006/relationships/hyperlink" Target="https://www.bibleodyssey.org/en/places/main-articles/edom" TargetMode="External"/><Relationship Id="rId26" Type="http://schemas.openxmlformats.org/officeDocument/2006/relationships/hyperlink" Target="https://www.bibleodyssey.org/lightbox-bible-passage.aspx?passage=1Esd+4%3a45" TargetMode="External"/><Relationship Id="rId3" Type="http://schemas.openxmlformats.org/officeDocument/2006/relationships/webSettings" Target="webSettings.xml"/><Relationship Id="rId21" Type="http://schemas.openxmlformats.org/officeDocument/2006/relationships/hyperlink" Target="https://www.bibleodyssey.org/lightbox-bible-passage.aspx?passage=Mal+1%3a1-5" TargetMode="External"/><Relationship Id="rId7" Type="http://schemas.openxmlformats.org/officeDocument/2006/relationships/hyperlink" Target="https://www.bibleodyssey.org/en/places/main-articles/edom" TargetMode="External"/><Relationship Id="rId12" Type="http://schemas.openxmlformats.org/officeDocument/2006/relationships/hyperlink" Target="https://www.bibleodyssey.org/lightbox-bible-passage.aspx?passage=Gen+25-36" TargetMode="External"/><Relationship Id="rId17" Type="http://schemas.openxmlformats.org/officeDocument/2006/relationships/hyperlink" Target="https://www.bibleodyssey.org/lightbox-bible-passage.aspx?passage=2Chr+28%3a16-17" TargetMode="External"/><Relationship Id="rId25" Type="http://schemas.openxmlformats.org/officeDocument/2006/relationships/hyperlink" Target="https://www.bibleodyssey.org/lightbox-bible-passage.aspx?passage=Ps+137%3a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eodyssey.org/lightbox-bible-passage.aspx?passage=2Kgs+8%3a20-22" TargetMode="External"/><Relationship Id="rId20" Type="http://schemas.openxmlformats.org/officeDocument/2006/relationships/hyperlink" Target="https://www.bibleodyssey.org/lightbox-bible-passage.aspx?passage=Isa+34" TargetMode="External"/><Relationship Id="rId29" Type="http://schemas.openxmlformats.org/officeDocument/2006/relationships/hyperlink" Target="https://www.bibleodyssey.org/en/places/main-articles/edom" TargetMode="External"/><Relationship Id="rId1" Type="http://schemas.openxmlformats.org/officeDocument/2006/relationships/styles" Target="styles.xml"/><Relationship Id="rId6" Type="http://schemas.openxmlformats.org/officeDocument/2006/relationships/hyperlink" Target="https://www.bibleodyssey.org/en/places/main-articles/edom" TargetMode="External"/><Relationship Id="rId11" Type="http://schemas.openxmlformats.org/officeDocument/2006/relationships/hyperlink" Target="https://www.bibleodyssey.org/lightbox-bible-passage.aspx?passage=Mark+3%3a8" TargetMode="External"/><Relationship Id="rId24" Type="http://schemas.openxmlformats.org/officeDocument/2006/relationships/hyperlink" Target="https://www.bibleodyssey.org/en/places/main-articles/edom" TargetMode="External"/><Relationship Id="rId32" Type="http://schemas.openxmlformats.org/officeDocument/2006/relationships/fontTable" Target="fontTable.xml"/><Relationship Id="rId5" Type="http://schemas.openxmlformats.org/officeDocument/2006/relationships/hyperlink" Target="https://www.bibleodyssey.org/en/places/main-articles/edom" TargetMode="External"/><Relationship Id="rId15" Type="http://schemas.openxmlformats.org/officeDocument/2006/relationships/hyperlink" Target="https://www.bibleodyssey.org/lightbox-bible-passage.aspx?passage=2Sam+8%3a13-14" TargetMode="External"/><Relationship Id="rId23" Type="http://schemas.openxmlformats.org/officeDocument/2006/relationships/hyperlink" Target="https://www.bibleodyssey.org/lightbox-bible-passage.aspx?passage=Josh+24%3a4" TargetMode="External"/><Relationship Id="rId28" Type="http://schemas.openxmlformats.org/officeDocument/2006/relationships/hyperlink" Target="https://www.bibleodyssey.org/en/places/main-articles/edom" TargetMode="External"/><Relationship Id="rId10" Type="http://schemas.openxmlformats.org/officeDocument/2006/relationships/hyperlink" Target="https://www.bibleodyssey.org/en/places/main-articles/edom" TargetMode="External"/><Relationship Id="rId19" Type="http://schemas.openxmlformats.org/officeDocument/2006/relationships/hyperlink" Target="https://www.bibleodyssey.org/lightbox-bible-passage.aspx?passage=Ps+137%3a7" TargetMode="External"/><Relationship Id="rId31" Type="http://schemas.openxmlformats.org/officeDocument/2006/relationships/hyperlink" Target="https://www.bibleodyssey.org/en/tools/contributors?ID=%7b80938EB6-6641-4167-A158-E561C19CA5EB%7d" TargetMode="External"/><Relationship Id="rId4" Type="http://schemas.openxmlformats.org/officeDocument/2006/relationships/hyperlink" Target="https://www.bibleodyssey.org/en/places/main-articles/edom%20on%20Jan%2024" TargetMode="External"/><Relationship Id="rId9" Type="http://schemas.openxmlformats.org/officeDocument/2006/relationships/hyperlink" Target="https://www.bibleodyssey.org/lightbox-bible-passage.aspx?passage=Gen+36%3a8" TargetMode="External"/><Relationship Id="rId14" Type="http://schemas.openxmlformats.org/officeDocument/2006/relationships/hyperlink" Target="https://www.bibleodyssey.org/lightbox-bible-passage.aspx?passage=Amos+1%3a11" TargetMode="External"/><Relationship Id="rId22" Type="http://schemas.openxmlformats.org/officeDocument/2006/relationships/hyperlink" Target="https://www.bibleodyssey.org/en/places/main-articles/edom" TargetMode="External"/><Relationship Id="rId27" Type="http://schemas.openxmlformats.org/officeDocument/2006/relationships/hyperlink" Target="https://www.bibleodyssey.org/en/places/main-articles/edom"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1</cp:revision>
  <dcterms:created xsi:type="dcterms:W3CDTF">2021-01-24T18:27:00Z</dcterms:created>
  <dcterms:modified xsi:type="dcterms:W3CDTF">2021-01-24T18:29:00Z</dcterms:modified>
</cp:coreProperties>
</file>